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8642" w14:textId="77777777" w:rsidR="00AD6F20" w:rsidRPr="00AD6F20" w:rsidRDefault="00AD6F20" w:rsidP="00AD6F20">
      <w:pPr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14:paraId="5B3C837E" w14:textId="77777777" w:rsidR="00AD6F20" w:rsidRPr="00AD6F20" w:rsidRDefault="00AD6F20" w:rsidP="00AD6F20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bookmarkStart w:id="0" w:name="_GoBack"/>
      <w:r>
        <w:rPr>
          <w:rFonts w:ascii="Arial" w:hAnsi="Arial" w:cs="Times New Roman"/>
          <w:noProof/>
          <w:sz w:val="16"/>
          <w:szCs w:val="16"/>
        </w:rPr>
        <w:drawing>
          <wp:inline distT="0" distB="0" distL="0" distR="0" wp14:anchorId="339EE681" wp14:editId="193BBA91">
            <wp:extent cx="1385455" cy="699142"/>
            <wp:effectExtent l="0" t="0" r="0" b="0"/>
            <wp:docPr id="1" name="Picture 0" descr="terracast-red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cast-redlogo Sma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612" cy="73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8D59BB" w14:textId="77777777" w:rsidR="00AD6F20" w:rsidRPr="00AD6F20" w:rsidRDefault="00AD6F20" w:rsidP="00AD6F20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 xml:space="preserve">SECTION </w:t>
      </w:r>
      <w:r w:rsidR="00971F70">
        <w:rPr>
          <w:rFonts w:ascii="Arial" w:hAnsi="Arial" w:cs="Times New Roman"/>
          <w:sz w:val="20"/>
          <w:szCs w:val="20"/>
        </w:rPr>
        <w:t>26 56 13</w:t>
      </w:r>
    </w:p>
    <w:p w14:paraId="38B8366C" w14:textId="77777777" w:rsidR="00AD6F20" w:rsidRPr="00AD6F20" w:rsidRDefault="00AD6F20" w:rsidP="00AD6F20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 xml:space="preserve">PREFABRICATED EXTERIOR </w:t>
      </w:r>
      <w:r w:rsidR="000D7FB8">
        <w:rPr>
          <w:rFonts w:ascii="Arial" w:hAnsi="Arial" w:cs="Times New Roman"/>
          <w:sz w:val="20"/>
          <w:szCs w:val="20"/>
        </w:rPr>
        <w:t>DECORATIVE BASES</w:t>
      </w:r>
      <w:r w:rsidRPr="00AD6F20">
        <w:rPr>
          <w:rFonts w:ascii="Arial" w:hAnsi="Arial" w:cs="Times New Roman"/>
          <w:sz w:val="20"/>
          <w:szCs w:val="20"/>
        </w:rPr>
        <w:t> </w:t>
      </w:r>
    </w:p>
    <w:p w14:paraId="0E0C9EC2" w14:textId="77777777" w:rsidR="00AD6F20" w:rsidRPr="00AD6F20" w:rsidRDefault="00AD6F20" w:rsidP="00AD6F20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14:paraId="153343EF" w14:textId="77777777" w:rsidR="00AD6F20" w:rsidRPr="00AD6F20" w:rsidRDefault="00AD6F20" w:rsidP="00AD6F20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Display hidden notes to specifier. (Don't know how? </w:t>
      </w:r>
      <w:hyperlink r:id="rId6" w:tgtFrame="_blank" w:history="1">
        <w:r w:rsidRPr="00AD6F20">
          <w:rPr>
            <w:rFonts w:ascii="Arial" w:hAnsi="Arial" w:cs="Times New Roman"/>
            <w:color w:val="802020"/>
            <w:sz w:val="20"/>
            <w:szCs w:val="20"/>
            <w:u w:val="single"/>
          </w:rPr>
          <w:t>Click Here</w:t>
        </w:r>
      </w:hyperlink>
      <w:r w:rsidRPr="00AD6F20">
        <w:rPr>
          <w:rFonts w:ascii="Arial" w:hAnsi="Arial" w:cs="Times New Roman"/>
          <w:sz w:val="20"/>
          <w:szCs w:val="20"/>
        </w:rPr>
        <w:t>) </w:t>
      </w:r>
    </w:p>
    <w:p w14:paraId="6AC1D7ED" w14:textId="77777777" w:rsidR="00AD6F20" w:rsidRPr="00AD6F20" w:rsidRDefault="00AD6F20" w:rsidP="00AD6F20">
      <w:pPr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14:paraId="29859077" w14:textId="77777777" w:rsidR="00AD6F20" w:rsidRPr="00AD6F20" w:rsidRDefault="00AD6F20" w:rsidP="00AD6F20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i/>
          <w:iCs/>
          <w:sz w:val="20"/>
          <w:szCs w:val="20"/>
        </w:rPr>
        <w:t>Copyright 201</w:t>
      </w:r>
      <w:r w:rsidR="000D7FB8">
        <w:rPr>
          <w:rFonts w:ascii="Arial" w:hAnsi="Arial" w:cs="Times New Roman"/>
          <w:i/>
          <w:iCs/>
          <w:sz w:val="20"/>
          <w:szCs w:val="20"/>
        </w:rPr>
        <w:t>9</w:t>
      </w:r>
      <w:r w:rsidRPr="00AD6F20">
        <w:rPr>
          <w:rFonts w:ascii="Arial" w:hAnsi="Arial" w:cs="Times New Roman"/>
          <w:i/>
          <w:iCs/>
          <w:sz w:val="20"/>
          <w:szCs w:val="20"/>
        </w:rPr>
        <w:t> - 201</w:t>
      </w:r>
      <w:r w:rsidR="000D7FB8">
        <w:rPr>
          <w:rFonts w:ascii="Arial" w:hAnsi="Arial" w:cs="Times New Roman"/>
          <w:i/>
          <w:iCs/>
          <w:sz w:val="20"/>
          <w:szCs w:val="20"/>
        </w:rPr>
        <w:t>9</w:t>
      </w:r>
      <w:r w:rsidRPr="00AD6F20">
        <w:rPr>
          <w:rFonts w:ascii="Arial" w:hAnsi="Arial" w:cs="Times New Roman"/>
          <w:i/>
          <w:iCs/>
          <w:sz w:val="20"/>
          <w:szCs w:val="20"/>
        </w:rPr>
        <w:t> </w:t>
      </w:r>
      <w:r w:rsidR="000D7FB8">
        <w:rPr>
          <w:rFonts w:ascii="Arial" w:hAnsi="Arial" w:cs="Times New Roman"/>
          <w:i/>
          <w:iCs/>
          <w:sz w:val="20"/>
          <w:szCs w:val="20"/>
        </w:rPr>
        <w:t>TERRACAST PRODUCTS</w:t>
      </w:r>
      <w:r w:rsidRPr="00AD6F20">
        <w:rPr>
          <w:rFonts w:ascii="Arial" w:hAnsi="Arial" w:cs="Times New Roman"/>
          <w:i/>
          <w:iCs/>
          <w:sz w:val="20"/>
          <w:szCs w:val="20"/>
        </w:rPr>
        <w:t xml:space="preserve">, </w:t>
      </w:r>
      <w:r w:rsidR="00971F70">
        <w:rPr>
          <w:rFonts w:ascii="Arial" w:hAnsi="Arial" w:cs="Times New Roman"/>
          <w:i/>
          <w:iCs/>
          <w:sz w:val="20"/>
          <w:szCs w:val="20"/>
        </w:rPr>
        <w:t>LLC</w:t>
      </w:r>
      <w:r w:rsidRPr="00AD6F20">
        <w:rPr>
          <w:rFonts w:ascii="Arial" w:hAnsi="Arial" w:cs="Times New Roman"/>
          <w:i/>
          <w:iCs/>
          <w:sz w:val="20"/>
          <w:szCs w:val="20"/>
        </w:rPr>
        <w:t>. - All rights reserved</w:t>
      </w:r>
      <w:r w:rsidRPr="00AD6F20">
        <w:rPr>
          <w:rFonts w:ascii="Arial" w:hAnsi="Arial" w:cs="Times New Roman"/>
          <w:sz w:val="20"/>
          <w:szCs w:val="20"/>
        </w:rPr>
        <w:t> </w:t>
      </w:r>
    </w:p>
    <w:p w14:paraId="0403F841" w14:textId="77777777" w:rsidR="00AD6F20" w:rsidRPr="00AD6F20" w:rsidRDefault="00AD6F20" w:rsidP="00AD6F20">
      <w:pPr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14:paraId="275792FB" w14:textId="6223F37A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 Terra</w:t>
      </w:r>
      <w:r w:rsidR="00057196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C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ast® Products LLC; Prefabricated </w:t>
      </w:r>
      <w:r w:rsidR="000D7FB8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decorative bases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.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>This section is based on the products of Terra</w:t>
      </w:r>
      <w:r w:rsidR="00057196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C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ast® Products LLC, which is located at: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>4400 NW 19th Ave. Suite K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>Pompano Beach, FL 33064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>Tel: 305-895-9525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>Email: </w:t>
      </w:r>
      <w:hyperlink r:id="rId7" w:tgtFrame="_blank" w:history="1">
        <w:r w:rsidRPr="0017658B">
          <w:rPr>
            <w:rFonts w:ascii="Arial" w:hAnsi="Arial" w:cs="Times New Roman"/>
            <w:b/>
            <w:bCs/>
            <w:vanish/>
            <w:color w:val="802020"/>
            <w:sz w:val="20"/>
            <w:szCs w:val="20"/>
            <w:u w:val="single"/>
          </w:rPr>
          <w:t>request info (info@terracastproducts.com)</w:t>
        </w:r>
        <w:r w:rsidRPr="0017658B">
          <w:rPr>
            <w:rFonts w:ascii="Arial" w:hAnsi="Arial" w:cs="Times New Roman"/>
            <w:b/>
            <w:bCs/>
            <w:vanish/>
            <w:color w:val="0000FF"/>
            <w:sz w:val="20"/>
            <w:szCs w:val="20"/>
          </w:rPr>
          <w:t> </w:t>
        </w:r>
        <w:r w:rsidRPr="0017658B">
          <w:rPr>
            <w:rFonts w:ascii="Arial" w:hAnsi="Arial" w:cs="Times New Roman"/>
            <w:b/>
            <w:bCs/>
            <w:vanish/>
            <w:color w:val="0000FF"/>
            <w:sz w:val="20"/>
            <w:szCs w:val="20"/>
          </w:rPr>
          <w:br/>
        </w:r>
      </w:hyperlink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Web: </w:t>
      </w:r>
      <w:hyperlink r:id="rId8" w:tgtFrame="_blank" w:history="1">
        <w:r w:rsidRPr="0017658B">
          <w:rPr>
            <w:rFonts w:ascii="Arial" w:hAnsi="Arial" w:cs="Times New Roman"/>
            <w:b/>
            <w:bCs/>
            <w:vanish/>
            <w:color w:val="802020"/>
            <w:sz w:val="20"/>
            <w:szCs w:val="20"/>
            <w:u w:val="single"/>
          </w:rPr>
          <w:t>www.terracastproducts.com</w:t>
        </w:r>
        <w:r w:rsidRPr="0017658B">
          <w:rPr>
            <w:rFonts w:ascii="Arial" w:hAnsi="Arial" w:cs="Times New Roman"/>
            <w:b/>
            <w:bCs/>
            <w:vanish/>
            <w:color w:val="0000FF"/>
            <w:sz w:val="20"/>
            <w:szCs w:val="20"/>
          </w:rPr>
          <w:t> </w:t>
        </w:r>
        <w:r w:rsidRPr="0017658B">
          <w:rPr>
            <w:rFonts w:ascii="Arial" w:hAnsi="Arial" w:cs="Times New Roman"/>
            <w:b/>
            <w:bCs/>
            <w:vanish/>
            <w:color w:val="0000FF"/>
            <w:sz w:val="20"/>
            <w:szCs w:val="20"/>
          </w:rPr>
          <w:br/>
        </w:r>
      </w:hyperlink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[ </w:t>
      </w:r>
      <w:hyperlink r:id="rId9" w:tgtFrame="_blank" w:history="1">
        <w:r w:rsidRPr="0017658B">
          <w:rPr>
            <w:rFonts w:ascii="Arial" w:hAnsi="Arial" w:cs="Times New Roman"/>
            <w:b/>
            <w:bCs/>
            <w:vanish/>
            <w:color w:val="802020"/>
            <w:sz w:val="20"/>
            <w:szCs w:val="20"/>
            <w:u w:val="single"/>
          </w:rPr>
          <w:t>Click Here</w:t>
        </w:r>
      </w:hyperlink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 ] for additional information. 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 xml:space="preserve">TerraCast has been a diversified resource of </w:t>
      </w:r>
      <w:r w:rsidR="000D7FB8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architectural products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for over 30 years. Our products help </w:t>
      </w:r>
      <w:r w:rsidR="000D7FB8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protect and decorate the spaces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we inhabit and remember most vividly. TerraCast </w:t>
      </w:r>
      <w:r w:rsidR="000D7FB8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Bases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are designed to function flawlessly with no maintenance requirements in commercial and residential applications as well as within areas of high pedestrian and vehicular traffic.  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br/>
        <w:t>Areas such as parks, roadways, malls and schools have been adorned with our products</w:t>
      </w:r>
      <w:r w:rsidR="000D7FB8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,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which are manufactured from the highest quality linear</w:t>
      </w:r>
      <w:r w:rsidR="00272003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,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low density polyethylene. Our products offer the added benefit of being molded with up to 100% recycled material, depending on color choices, to give us a unique "green" advantage when compared to other manufacturers. </w:t>
      </w:r>
    </w:p>
    <w:p w14:paraId="65AE77F4" w14:textId="39654ED8" w:rsidR="00AD6F20" w:rsidRPr="00AD6F20" w:rsidRDefault="006C05F1" w:rsidP="00773F64">
      <w:pPr>
        <w:spacing w:line="360" w:lineRule="auto"/>
        <w:ind w:left="360"/>
        <w:textAlignment w:val="baseline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PART 1 </w:t>
      </w:r>
      <w:r w:rsidR="00AD6F20" w:rsidRPr="00AD6F20">
        <w:rPr>
          <w:rFonts w:ascii="Arial" w:hAnsi="Arial" w:cs="Times New Roman"/>
          <w:sz w:val="20"/>
          <w:szCs w:val="20"/>
        </w:rPr>
        <w:t>GENERAL </w:t>
      </w:r>
    </w:p>
    <w:p w14:paraId="713CC47F" w14:textId="52CC8EFC" w:rsidR="00AD6F20" w:rsidRPr="006C05F1" w:rsidRDefault="00AD6F20" w:rsidP="00280ED3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SECTION INCLUDES </w:t>
      </w:r>
    </w:p>
    <w:p w14:paraId="434B3BD1" w14:textId="77777777" w:rsidR="00AD6F20" w:rsidRPr="00AD6F20" w:rsidRDefault="00AD6F20" w:rsidP="00280ED3">
      <w:pPr>
        <w:numPr>
          <w:ilvl w:val="0"/>
          <w:numId w:val="1"/>
        </w:numPr>
        <w:spacing w:line="360" w:lineRule="auto"/>
        <w:ind w:left="98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 xml:space="preserve">Exterior </w:t>
      </w:r>
      <w:r w:rsidR="000D7FB8">
        <w:rPr>
          <w:rFonts w:ascii="Arial" w:hAnsi="Arial" w:cs="Times New Roman"/>
          <w:sz w:val="20"/>
          <w:szCs w:val="20"/>
        </w:rPr>
        <w:t>decorative bases</w:t>
      </w:r>
      <w:r w:rsidRPr="00AD6F20">
        <w:rPr>
          <w:rFonts w:ascii="Arial" w:hAnsi="Arial" w:cs="Times New Roman"/>
          <w:sz w:val="20"/>
          <w:szCs w:val="20"/>
        </w:rPr>
        <w:t xml:space="preserve"> fabricated from polymer resin. </w:t>
      </w:r>
    </w:p>
    <w:p w14:paraId="3842882F" w14:textId="3DC9AA96" w:rsidR="00AD6F20" w:rsidRPr="006C05F1" w:rsidRDefault="00AD6F20" w:rsidP="00280ED3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SUBMITTALS </w:t>
      </w:r>
    </w:p>
    <w:p w14:paraId="6B6F42F2" w14:textId="622E114D" w:rsidR="00AD6F20" w:rsidRPr="0017658B" w:rsidRDefault="00AD6F20" w:rsidP="00280ED3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Submit under provisions of Section 01 30 00 - Administrative Requirements. </w:t>
      </w:r>
    </w:p>
    <w:p w14:paraId="26682FE2" w14:textId="77777777" w:rsidR="00AD6F20" w:rsidRPr="0017658B" w:rsidRDefault="00AD6F20" w:rsidP="00280ED3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Product Data: Manufacturer's data sheets on each product to be used, including: </w:t>
      </w:r>
    </w:p>
    <w:p w14:paraId="0601AF39" w14:textId="77777777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Delete if not required. </w:t>
      </w:r>
    </w:p>
    <w:p w14:paraId="09ABC114" w14:textId="0BD9B526" w:rsidR="00AD6F20" w:rsidRPr="0017658B" w:rsidRDefault="00AD6F20" w:rsidP="00280ED3">
      <w:pPr>
        <w:pStyle w:val="ListParagraph"/>
        <w:numPr>
          <w:ilvl w:val="3"/>
          <w:numId w:val="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Preparation instructions and recommendations. </w:t>
      </w:r>
    </w:p>
    <w:p w14:paraId="1D1AC58E" w14:textId="15CAD3DC" w:rsidR="00AD6F20" w:rsidRPr="00AC0B8E" w:rsidRDefault="00AD6F20" w:rsidP="00280ED3">
      <w:pPr>
        <w:pStyle w:val="ListParagraph"/>
        <w:numPr>
          <w:ilvl w:val="3"/>
          <w:numId w:val="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AC0B8E">
        <w:rPr>
          <w:rFonts w:ascii="Arial" w:hAnsi="Arial" w:cs="Times New Roman"/>
          <w:sz w:val="20"/>
          <w:szCs w:val="20"/>
        </w:rPr>
        <w:t>Storage and handling requirements and recommendations. </w:t>
      </w:r>
    </w:p>
    <w:p w14:paraId="27198F49" w14:textId="77777777" w:rsidR="00AD6F20" w:rsidRPr="0017658B" w:rsidRDefault="00AD6F20" w:rsidP="00280ED3">
      <w:pPr>
        <w:pStyle w:val="ListParagraph"/>
        <w:numPr>
          <w:ilvl w:val="3"/>
          <w:numId w:val="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Installation methods. </w:t>
      </w:r>
    </w:p>
    <w:p w14:paraId="7D453693" w14:textId="77777777" w:rsidR="006C05F1" w:rsidRDefault="00AD6F20" w:rsidP="00280ED3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 xml:space="preserve">Shop Drawings: Provide plan, section, elevation and perspective drawings for all </w:t>
      </w:r>
      <w:r w:rsidR="00AC0B8E" w:rsidRPr="006C05F1">
        <w:rPr>
          <w:rFonts w:ascii="Arial" w:hAnsi="Arial" w:cs="Times New Roman"/>
          <w:sz w:val="20"/>
          <w:szCs w:val="20"/>
        </w:rPr>
        <w:t>bases</w:t>
      </w:r>
      <w:r w:rsidRPr="006C05F1">
        <w:rPr>
          <w:rFonts w:ascii="Arial" w:hAnsi="Arial" w:cs="Times New Roman"/>
          <w:sz w:val="20"/>
          <w:szCs w:val="20"/>
        </w:rPr>
        <w:t>, or custom designed combinations. Drawings shall show actual sizes and measurements for installations.</w:t>
      </w:r>
    </w:p>
    <w:p w14:paraId="14F77A44" w14:textId="634BAFCB" w:rsidR="006C05F1" w:rsidRPr="006C05F1" w:rsidRDefault="00AD6F20" w:rsidP="00773F64">
      <w:p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Delete selection samples if colors have already been selected. </w:t>
      </w:r>
    </w:p>
    <w:p w14:paraId="1335C5B8" w14:textId="77777777" w:rsidR="006C05F1" w:rsidRDefault="00AD6F20" w:rsidP="00280ED3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Selection Samples: For each finish product specified, two complete sets of color chips representing manufacturer's full range of available colors and patterns. </w:t>
      </w:r>
    </w:p>
    <w:p w14:paraId="275F3858" w14:textId="77777777" w:rsidR="006C05F1" w:rsidRDefault="00AD6F20" w:rsidP="00280ED3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Core Samples: A cross section may be required for material identification, and wall thickness calculations. Please request a core sample from </w:t>
      </w:r>
      <w:proofErr w:type="spellStart"/>
      <w:r w:rsidRPr="006C05F1">
        <w:rPr>
          <w:rFonts w:ascii="Arial" w:hAnsi="Arial" w:cs="Times New Roman"/>
          <w:sz w:val="20"/>
          <w:szCs w:val="20"/>
        </w:rPr>
        <w:t>TerraCast</w:t>
      </w:r>
      <w:proofErr w:type="spellEnd"/>
      <w:r w:rsidRPr="006C05F1">
        <w:rPr>
          <w:rFonts w:ascii="Arial" w:hAnsi="Arial" w:cs="Times New Roman"/>
          <w:sz w:val="20"/>
          <w:szCs w:val="20"/>
        </w:rPr>
        <w:t> </w:t>
      </w:r>
      <w:r w:rsidR="00AC0B8E" w:rsidRPr="006C05F1">
        <w:rPr>
          <w:rFonts w:ascii="Arial" w:hAnsi="Arial" w:cs="Times New Roman"/>
          <w:sz w:val="20"/>
          <w:szCs w:val="20"/>
        </w:rPr>
        <w:t>Bases</w:t>
      </w:r>
      <w:r w:rsidRPr="006C05F1">
        <w:rPr>
          <w:rFonts w:ascii="Arial" w:hAnsi="Arial" w:cs="Times New Roman"/>
          <w:sz w:val="20"/>
          <w:szCs w:val="20"/>
        </w:rPr>
        <w:t xml:space="preserve"> or an official representative of the manufacturer only. </w:t>
      </w:r>
    </w:p>
    <w:p w14:paraId="3EEB9CCB" w14:textId="355C0CAE" w:rsidR="00AD6F20" w:rsidRPr="006C05F1" w:rsidRDefault="00AD6F20" w:rsidP="00280ED3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Verification Samples: For each finish product specified, two samples, minimum size 3 inches (102 mm) circle representing actual product, color, and patterns. </w:t>
      </w:r>
    </w:p>
    <w:p w14:paraId="6FEAFC86" w14:textId="71BE18A8" w:rsidR="00AD6F20" w:rsidRPr="006C05F1" w:rsidRDefault="00AD6F20" w:rsidP="00280ED3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QUALITY ASSURANCE </w:t>
      </w:r>
    </w:p>
    <w:p w14:paraId="24E68649" w14:textId="4A458973" w:rsidR="00AD6F20" w:rsidRPr="00773F64" w:rsidRDefault="00AD6F20" w:rsidP="00280ED3">
      <w:pPr>
        <w:pStyle w:val="ListParagraph"/>
        <w:numPr>
          <w:ilvl w:val="0"/>
          <w:numId w:val="3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Manufacturer Qualifications: Primary products specified in this section will be supplied by a single manufacturer with a minimum of ten years experience. </w:t>
      </w:r>
    </w:p>
    <w:p w14:paraId="3ABA5DAF" w14:textId="3FD08DC9" w:rsidR="00AD6F20" w:rsidRPr="00773F64" w:rsidRDefault="00AD6F20" w:rsidP="00280ED3">
      <w:pPr>
        <w:pStyle w:val="ListParagraph"/>
        <w:numPr>
          <w:ilvl w:val="0"/>
          <w:numId w:val="3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Installer Qualifications: Products listed in this section shall be installed by a single installer with a minimum of two years demonstrated experience in installing products of the same type and scope as specified. </w:t>
      </w:r>
    </w:p>
    <w:p w14:paraId="1AA8E123" w14:textId="77777777" w:rsidR="00AD6F20" w:rsidRPr="00773F64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773F64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 </w:t>
      </w:r>
    </w:p>
    <w:p w14:paraId="5BD1B808" w14:textId="60BA2DBA" w:rsidR="00AD6F20" w:rsidRPr="00773F64" w:rsidRDefault="00AD6F20" w:rsidP="00280ED3">
      <w:pPr>
        <w:pStyle w:val="ListParagraph"/>
        <w:numPr>
          <w:ilvl w:val="0"/>
          <w:numId w:val="3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Mock-Up: Provide a mock-up for evaluation of surface preparation techniques and application workmanship. </w:t>
      </w:r>
    </w:p>
    <w:p w14:paraId="178DED37" w14:textId="77777777" w:rsidR="00AD6F20" w:rsidRPr="00AD6F20" w:rsidRDefault="00AD6F20" w:rsidP="00280ED3">
      <w:pPr>
        <w:numPr>
          <w:ilvl w:val="0"/>
          <w:numId w:val="4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Finish areas designated by Architect. </w:t>
      </w:r>
    </w:p>
    <w:p w14:paraId="3AD21672" w14:textId="77777777" w:rsidR="00AD6F20" w:rsidRPr="00AD6F20" w:rsidRDefault="00AD6F20" w:rsidP="00280ED3">
      <w:pPr>
        <w:numPr>
          <w:ilvl w:val="0"/>
          <w:numId w:val="5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lastRenderedPageBreak/>
        <w:t>Do not proceed with remaining work until workmanship, color, and sheen are approved by Architect. </w:t>
      </w:r>
    </w:p>
    <w:p w14:paraId="28B3E77C" w14:textId="77777777" w:rsidR="00AD6F20" w:rsidRPr="00AD6F20" w:rsidRDefault="00AD6F20" w:rsidP="00280ED3">
      <w:pPr>
        <w:numPr>
          <w:ilvl w:val="0"/>
          <w:numId w:val="6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Rebuild mock-up area as required to produce acceptable work. </w:t>
      </w:r>
    </w:p>
    <w:p w14:paraId="18C4523F" w14:textId="4F499A1D" w:rsidR="00AD6F20" w:rsidRPr="006C05F1" w:rsidRDefault="00AD6F20" w:rsidP="00280ED3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DELIVERY, STORAGE, AND HANDLING </w:t>
      </w:r>
    </w:p>
    <w:p w14:paraId="3E93F854" w14:textId="25604B91" w:rsidR="00AD6F20" w:rsidRPr="00773F64" w:rsidRDefault="00AD6F20" w:rsidP="00280ED3">
      <w:pPr>
        <w:pStyle w:val="ListParagraph"/>
        <w:numPr>
          <w:ilvl w:val="1"/>
          <w:numId w:val="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Unpack all </w:t>
      </w:r>
      <w:r w:rsidR="00AC0B8E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after shipment to check materials for damage. Store and shield </w:t>
      </w:r>
      <w:r w:rsidR="00AC0B8E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in manufacturer's rewrapped packaging until ready for installation. </w:t>
      </w:r>
    </w:p>
    <w:p w14:paraId="4DAA8642" w14:textId="26D9BEBB" w:rsidR="00AD6F20" w:rsidRPr="00773F64" w:rsidRDefault="00AD6F20" w:rsidP="00280ED3">
      <w:pPr>
        <w:pStyle w:val="ListParagraph"/>
        <w:numPr>
          <w:ilvl w:val="1"/>
          <w:numId w:val="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Store </w:t>
      </w:r>
      <w:r w:rsidR="00AC0B8E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away from dust and extreme heat. Do not stand or walk on </w:t>
      </w:r>
      <w:r w:rsidR="00AC0B8E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. Do not store other materials on top of </w:t>
      </w:r>
      <w:r w:rsidR="00AC0B8E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. Do not stack </w:t>
      </w:r>
      <w:r w:rsidR="00AC0B8E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taller than 4 units. </w:t>
      </w:r>
    </w:p>
    <w:p w14:paraId="21ED605B" w14:textId="3ECC9F7C" w:rsidR="00AD6F20" w:rsidRPr="006C05F1" w:rsidRDefault="00AD6F20" w:rsidP="00280ED3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PROJECT CONDITIONS </w:t>
      </w:r>
    </w:p>
    <w:p w14:paraId="2A963663" w14:textId="552522AF" w:rsidR="00AD6F20" w:rsidRPr="00773F64" w:rsidRDefault="00AD6F20" w:rsidP="00280ED3">
      <w:pPr>
        <w:pStyle w:val="ListParagraph"/>
        <w:numPr>
          <w:ilvl w:val="1"/>
          <w:numId w:val="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Maintain environmental conditions (temperature, humidity, and ventilation) within limits recommended by manufacturer for optimum results. Do not install products under environmental conditions outside manufacturer's recommended limits. </w:t>
      </w:r>
    </w:p>
    <w:p w14:paraId="5FB137B3" w14:textId="4E7CD241" w:rsidR="00AD6F20" w:rsidRPr="00773F64" w:rsidRDefault="00AD6F20" w:rsidP="00280ED3">
      <w:pPr>
        <w:pStyle w:val="ListParagraph"/>
        <w:numPr>
          <w:ilvl w:val="1"/>
          <w:numId w:val="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Contractor to provide sufficient structural support for </w:t>
      </w:r>
      <w:r w:rsidR="00A32151" w:rsidRPr="00773F64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>. </w:t>
      </w:r>
    </w:p>
    <w:p w14:paraId="2CB2AFA9" w14:textId="27EB6EC8" w:rsidR="00AD6F20" w:rsidRPr="006C05F1" w:rsidRDefault="00AD6F20" w:rsidP="00280ED3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WARRANTY </w:t>
      </w:r>
    </w:p>
    <w:p w14:paraId="5E09B3DE" w14:textId="3C712E87" w:rsidR="00AD6F20" w:rsidRPr="00773F64" w:rsidRDefault="00AD6F20" w:rsidP="00280ED3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At project closeout, provide to Owner's Representative an executed copy of the manufacturer's standard </w:t>
      </w:r>
      <w:r w:rsidR="00081C69" w:rsidRPr="00773F64">
        <w:rPr>
          <w:rFonts w:ascii="Arial" w:hAnsi="Arial" w:cs="Times New Roman"/>
          <w:sz w:val="20"/>
          <w:szCs w:val="20"/>
        </w:rPr>
        <w:t>ten-year</w:t>
      </w:r>
      <w:r w:rsidRPr="00773F64">
        <w:rPr>
          <w:rFonts w:ascii="Arial" w:hAnsi="Arial" w:cs="Times New Roman"/>
          <w:sz w:val="20"/>
          <w:szCs w:val="20"/>
        </w:rPr>
        <w:t xml:space="preserve"> limited warranty against manufacturing defect, outlining its terms, conditions, and exclusions from coverage.  </w:t>
      </w:r>
    </w:p>
    <w:p w14:paraId="354644CF" w14:textId="11405EF3" w:rsidR="00AD6F20" w:rsidRPr="00AD6F20" w:rsidRDefault="006C05F1" w:rsidP="00773F64">
      <w:p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PART 2 </w:t>
      </w:r>
      <w:r w:rsidR="00AD6F20" w:rsidRPr="00AD6F20">
        <w:rPr>
          <w:rFonts w:ascii="Arial" w:hAnsi="Arial" w:cs="Times New Roman"/>
          <w:sz w:val="20"/>
          <w:szCs w:val="20"/>
        </w:rPr>
        <w:t>PRODUCTS </w:t>
      </w:r>
    </w:p>
    <w:p w14:paraId="63CA8806" w14:textId="5AD057FC" w:rsidR="00AD6F20" w:rsidRPr="006C05F1" w:rsidRDefault="00AD6F20" w:rsidP="00280ED3">
      <w:pPr>
        <w:pStyle w:val="ListParagraph"/>
        <w:numPr>
          <w:ilvl w:val="1"/>
          <w:numId w:val="3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MANUFACTURERS </w:t>
      </w:r>
    </w:p>
    <w:p w14:paraId="6BD12B50" w14:textId="09CFB99C" w:rsidR="00AD6F20" w:rsidRPr="00773F64" w:rsidRDefault="00AD6F20" w:rsidP="00280ED3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Acceptable Manufacturer: </w:t>
      </w:r>
      <w:proofErr w:type="spellStart"/>
      <w:r w:rsidRPr="00773F64">
        <w:rPr>
          <w:rFonts w:ascii="Arial" w:hAnsi="Arial" w:cs="Times New Roman"/>
          <w:sz w:val="20"/>
          <w:szCs w:val="20"/>
        </w:rPr>
        <w:t>Terra</w:t>
      </w:r>
      <w:r w:rsidR="00057196" w:rsidRPr="00773F64">
        <w:rPr>
          <w:rFonts w:ascii="Arial" w:hAnsi="Arial" w:cs="Times New Roman"/>
          <w:sz w:val="20"/>
          <w:szCs w:val="20"/>
        </w:rPr>
        <w:t>C</w:t>
      </w:r>
      <w:r w:rsidRPr="00773F64">
        <w:rPr>
          <w:rFonts w:ascii="Arial" w:hAnsi="Arial" w:cs="Times New Roman"/>
          <w:sz w:val="20"/>
          <w:szCs w:val="20"/>
        </w:rPr>
        <w:t>ast</w:t>
      </w:r>
      <w:proofErr w:type="spellEnd"/>
      <w:r w:rsidRPr="00773F64">
        <w:rPr>
          <w:rFonts w:ascii="Arial" w:hAnsi="Arial" w:cs="Times New Roman"/>
          <w:sz w:val="20"/>
          <w:szCs w:val="20"/>
        </w:rPr>
        <w:t>® Products LLC, which is located at: 4400 NW 19th Ave. Suite K; Pompano Beach, FL 33064; Tel: 305-895-9525; Email: </w:t>
      </w:r>
      <w:hyperlink r:id="rId10" w:tgtFrame="_blank" w:history="1">
        <w:r w:rsidRPr="00773F64">
          <w:rPr>
            <w:rFonts w:ascii="Arial" w:hAnsi="Arial" w:cs="Times New Roman"/>
            <w:color w:val="802020"/>
            <w:sz w:val="20"/>
            <w:szCs w:val="20"/>
            <w:u w:val="single"/>
          </w:rPr>
          <w:t>request info (info@terracastproducts.com)</w:t>
        </w:r>
      </w:hyperlink>
      <w:r w:rsidRPr="00773F64">
        <w:rPr>
          <w:rFonts w:ascii="Arial" w:hAnsi="Arial" w:cs="Times New Roman"/>
          <w:sz w:val="20"/>
          <w:szCs w:val="20"/>
        </w:rPr>
        <w:t>; Web: </w:t>
      </w:r>
      <w:hyperlink r:id="rId11" w:tgtFrame="_blank" w:history="1">
        <w:r w:rsidRPr="00773F64">
          <w:rPr>
            <w:rFonts w:ascii="Arial" w:hAnsi="Arial" w:cs="Times New Roman"/>
            <w:color w:val="802020"/>
            <w:sz w:val="20"/>
            <w:szCs w:val="20"/>
            <w:u w:val="single"/>
          </w:rPr>
          <w:t>www.terracastproducts.com</w:t>
        </w:r>
      </w:hyperlink>
      <w:r w:rsidRPr="00773F64">
        <w:rPr>
          <w:rFonts w:ascii="Arial" w:hAnsi="Arial" w:cs="Times New Roman"/>
          <w:sz w:val="20"/>
          <w:szCs w:val="20"/>
        </w:rPr>
        <w:t> </w:t>
      </w:r>
    </w:p>
    <w:p w14:paraId="527793CC" w14:textId="3061DB20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Delete one of the following two paragraphs; coordinate with requirements of Division 1 section on product options and substitutions. </w:t>
      </w:r>
    </w:p>
    <w:p w14:paraId="506DDD23" w14:textId="1DA1EE8E" w:rsidR="00AD6F20" w:rsidRPr="00773F64" w:rsidRDefault="00AD6F20" w:rsidP="00280ED3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Substitutions: Not permitted. </w:t>
      </w:r>
    </w:p>
    <w:p w14:paraId="21C9745D" w14:textId="76EDCA99" w:rsidR="00AD6F20" w:rsidRPr="00773F64" w:rsidRDefault="00AD6F20" w:rsidP="00280ED3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Requests for substitutions will be considered in accordance with provisions of Section 01 60 00 - Product Requirements. </w:t>
      </w:r>
    </w:p>
    <w:p w14:paraId="4881D5CC" w14:textId="175D3EAA" w:rsidR="00AD6F20" w:rsidRPr="006C05F1" w:rsidRDefault="00AD6F20" w:rsidP="00280ED3">
      <w:pPr>
        <w:pStyle w:val="ListParagraph"/>
        <w:numPr>
          <w:ilvl w:val="1"/>
          <w:numId w:val="3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 xml:space="preserve">POLYMER RESIN EXTERIOR </w:t>
      </w:r>
      <w:r w:rsidR="00A32151" w:rsidRPr="006C05F1">
        <w:rPr>
          <w:rFonts w:ascii="Arial" w:hAnsi="Arial" w:cs="Times New Roman"/>
          <w:sz w:val="20"/>
          <w:szCs w:val="20"/>
        </w:rPr>
        <w:t>DECORATIVE BASES</w:t>
      </w:r>
      <w:r w:rsidRPr="006C05F1">
        <w:rPr>
          <w:rFonts w:ascii="Arial" w:hAnsi="Arial" w:cs="Times New Roman"/>
          <w:sz w:val="20"/>
          <w:szCs w:val="20"/>
        </w:rPr>
        <w:t> </w:t>
      </w:r>
    </w:p>
    <w:p w14:paraId="37F3CDEC" w14:textId="77777777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** NOTE TO SPECIFIER ** </w:t>
      </w:r>
      <w:r w:rsidR="00A32151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Bases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are made as required to fill specified orders. TerraCast's inventory of molds offers </w:t>
      </w:r>
      <w:r w:rsidR="00A32151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various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shapes and sizes. Please refer to catalog or website for standard sizes. Custom sizes and shapes available per customer's specifications. Delete types and options not required. </w:t>
      </w:r>
    </w:p>
    <w:p w14:paraId="1F2FB645" w14:textId="65D73B9C" w:rsidR="00AD6F20" w:rsidRPr="00280ED3" w:rsidRDefault="00AD6F20" w:rsidP="00280ED3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 xml:space="preserve">Basis of Design: </w:t>
      </w:r>
      <w:r w:rsidR="00A32151" w:rsidRPr="00280ED3">
        <w:rPr>
          <w:rFonts w:ascii="Arial" w:hAnsi="Arial" w:cs="Times New Roman"/>
          <w:sz w:val="20"/>
          <w:szCs w:val="20"/>
        </w:rPr>
        <w:t>Bases</w:t>
      </w:r>
      <w:r w:rsidRPr="00280ED3">
        <w:rPr>
          <w:rFonts w:ascii="Arial" w:hAnsi="Arial" w:cs="Times New Roman"/>
          <w:sz w:val="20"/>
          <w:szCs w:val="20"/>
        </w:rPr>
        <w:t xml:space="preserve"> by </w:t>
      </w:r>
      <w:proofErr w:type="spellStart"/>
      <w:r w:rsidRPr="00280ED3">
        <w:rPr>
          <w:rFonts w:ascii="Arial" w:hAnsi="Arial" w:cs="Times New Roman"/>
          <w:sz w:val="20"/>
          <w:szCs w:val="20"/>
        </w:rPr>
        <w:t>TerraCast</w:t>
      </w:r>
      <w:proofErr w:type="spellEnd"/>
      <w:r w:rsidRPr="00280ED3">
        <w:rPr>
          <w:rFonts w:ascii="Arial" w:hAnsi="Arial" w:cs="Times New Roman"/>
          <w:sz w:val="20"/>
          <w:szCs w:val="20"/>
        </w:rPr>
        <w:t> Products LLC. </w:t>
      </w:r>
    </w:p>
    <w:p w14:paraId="04703F40" w14:textId="7E0B2769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Madison Drop-Over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613726FB" w14:textId="0CF3DEA9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Madison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1BDF55E2" w14:textId="02B1A216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Maple Leaf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61EE8BC0" w14:textId="73A3CB4E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Tampa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17743DFD" w14:textId="6DBB5AB5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Washington Drop-Over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617AC257" w14:textId="4793CDC3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Berkley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3D7E5C9F" w14:textId="0C497CFF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Bermuda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33B41182" w14:textId="7A4CFD3A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Boardwalk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1E108896" w14:textId="769B9BEB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lastRenderedPageBreak/>
        <w:t>Type: Delaware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7B54AC98" w14:textId="4AB97E55" w:rsidR="00A32151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Gillette Clam Shell Base.</w:t>
      </w:r>
      <w:r w:rsidRPr="00081C69">
        <w:rPr>
          <w:rStyle w:val="apple-converted-space"/>
          <w:rFonts w:ascii="Arial" w:hAnsi="Arial" w:cs="Arial"/>
          <w:color w:val="000000"/>
        </w:rPr>
        <w:t> </w:t>
      </w:r>
    </w:p>
    <w:p w14:paraId="751ADBDC" w14:textId="77777777" w:rsidR="00280ED3" w:rsidRPr="00081C69" w:rsidRDefault="00A32151" w:rsidP="00280ED3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00081C69">
        <w:rPr>
          <w:rFonts w:ascii="Arial" w:hAnsi="Arial" w:cs="Arial"/>
          <w:color w:val="000000"/>
        </w:rPr>
        <w:t>Type: Golden Beach Drop-Over Base.</w:t>
      </w:r>
    </w:p>
    <w:p w14:paraId="710F4F92" w14:textId="13E3B311" w:rsidR="00AD6F20" w:rsidRPr="00280ED3" w:rsidRDefault="00AD6F20" w:rsidP="00280ED3">
      <w:pPr>
        <w:pStyle w:val="NormalWeb"/>
        <w:numPr>
          <w:ilvl w:val="1"/>
          <w:numId w:val="33"/>
        </w:numPr>
        <w:spacing w:before="2" w:after="2" w:line="360" w:lineRule="auto"/>
        <w:rPr>
          <w:rFonts w:ascii="-webkit-standard" w:hAnsi="-webkit-standard"/>
          <w:color w:val="000000"/>
        </w:rPr>
      </w:pPr>
      <w:r w:rsidRPr="00280ED3">
        <w:rPr>
          <w:rFonts w:ascii="Arial" w:hAnsi="Arial"/>
        </w:rPr>
        <w:t> </w:t>
      </w:r>
      <w:r w:rsidR="00F63730" w:rsidRPr="00280ED3">
        <w:rPr>
          <w:rFonts w:ascii="Arial" w:hAnsi="Arial"/>
        </w:rPr>
        <w:t xml:space="preserve">DECORATIVE BASE </w:t>
      </w:r>
      <w:proofErr w:type="spellStart"/>
      <w:r w:rsidRPr="00280ED3">
        <w:rPr>
          <w:rFonts w:ascii="Arial" w:hAnsi="Arial"/>
        </w:rPr>
        <w:t>MATERlAL</w:t>
      </w:r>
      <w:proofErr w:type="spellEnd"/>
      <w:r w:rsidRPr="00280ED3">
        <w:rPr>
          <w:rFonts w:ascii="Arial" w:hAnsi="Arial"/>
        </w:rPr>
        <w:t> </w:t>
      </w:r>
    </w:p>
    <w:p w14:paraId="736C86C0" w14:textId="5FBAC883" w:rsidR="00AD6F20" w:rsidRPr="00280ED3" w:rsidRDefault="00AD6F20" w:rsidP="00280ED3">
      <w:pPr>
        <w:pStyle w:val="ListParagraph"/>
        <w:numPr>
          <w:ilvl w:val="4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 xml:space="preserve">Linear </w:t>
      </w:r>
      <w:proofErr w:type="gramStart"/>
      <w:r w:rsidRPr="00280ED3">
        <w:rPr>
          <w:rFonts w:ascii="Arial" w:hAnsi="Arial" w:cs="Times New Roman"/>
          <w:sz w:val="20"/>
          <w:szCs w:val="20"/>
        </w:rPr>
        <w:t>low density</w:t>
      </w:r>
      <w:proofErr w:type="gramEnd"/>
      <w:r w:rsidRPr="00280ED3">
        <w:rPr>
          <w:rFonts w:ascii="Arial" w:hAnsi="Arial" w:cs="Times New Roman"/>
          <w:sz w:val="20"/>
          <w:szCs w:val="20"/>
        </w:rPr>
        <w:t xml:space="preserve"> polyethylene (LLPPE) resin: </w:t>
      </w:r>
    </w:p>
    <w:p w14:paraId="257A778D" w14:textId="77777777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Standard unless requested otherwise. Delete if not required. </w:t>
      </w:r>
    </w:p>
    <w:p w14:paraId="6649232E" w14:textId="77777777" w:rsidR="00AD6F20" w:rsidRPr="00AD6F20" w:rsidRDefault="00AD6F20" w:rsidP="00280ED3">
      <w:pPr>
        <w:numPr>
          <w:ilvl w:val="0"/>
          <w:numId w:val="8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Virgin material: 100 percent. </w:t>
      </w:r>
    </w:p>
    <w:p w14:paraId="1ED77614" w14:textId="77777777" w:rsidR="00AD6F20" w:rsidRPr="00AD6F20" w:rsidRDefault="00AD6F20" w:rsidP="00280ED3">
      <w:pPr>
        <w:numPr>
          <w:ilvl w:val="0"/>
          <w:numId w:val="9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Optional Recycled Material: 100 percent. Only available in Recycled Black </w:t>
      </w:r>
    </w:p>
    <w:p w14:paraId="4AD992FD" w14:textId="77777777" w:rsidR="00AD6F20" w:rsidRPr="00AD6F20" w:rsidRDefault="00AD6F20" w:rsidP="00280ED3">
      <w:pPr>
        <w:numPr>
          <w:ilvl w:val="0"/>
          <w:numId w:val="10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Ultraviolet inhibitors. </w:t>
      </w:r>
    </w:p>
    <w:p w14:paraId="17E8D6D1" w14:textId="77777777" w:rsidR="00AD6F20" w:rsidRPr="00AD6F20" w:rsidRDefault="00AD6F20" w:rsidP="00280ED3">
      <w:pPr>
        <w:numPr>
          <w:ilvl w:val="0"/>
          <w:numId w:val="11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No inorganic fillers. </w:t>
      </w:r>
    </w:p>
    <w:p w14:paraId="5A85E0C6" w14:textId="77777777" w:rsidR="00AD6F20" w:rsidRPr="00AD6F20" w:rsidRDefault="00AD6F20" w:rsidP="00280ED3">
      <w:pPr>
        <w:numPr>
          <w:ilvl w:val="0"/>
          <w:numId w:val="12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 xml:space="preserve">The </w:t>
      </w:r>
      <w:r w:rsidR="002B4DFD">
        <w:rPr>
          <w:rFonts w:ascii="Arial" w:hAnsi="Arial" w:cs="Times New Roman"/>
          <w:sz w:val="20"/>
          <w:szCs w:val="20"/>
        </w:rPr>
        <w:t>decorative bases</w:t>
      </w:r>
      <w:r w:rsidRPr="00AD6F20">
        <w:rPr>
          <w:rFonts w:ascii="Arial" w:hAnsi="Arial" w:cs="Times New Roman"/>
          <w:sz w:val="20"/>
          <w:szCs w:val="20"/>
        </w:rPr>
        <w:t xml:space="preserve"> shall be non-hydroscopic and have no pores. </w:t>
      </w:r>
    </w:p>
    <w:p w14:paraId="5D0CE565" w14:textId="77777777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 TerraCast </w:t>
      </w:r>
      <w:r w:rsidR="002B4DFD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bases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will not crack, chip, break, corrode, or rot. The LLDPE does not allow water or other environmental elements to penetrate through the surface to begin the corrosion process. </w:t>
      </w:r>
      <w:r w:rsidR="002B4DFD"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Clamshell design does not provide a watertight structure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. </w:t>
      </w:r>
    </w:p>
    <w:p w14:paraId="52C928E2" w14:textId="571C7D90" w:rsidR="00AD6F20" w:rsidRPr="00280ED3" w:rsidRDefault="00AD6F20" w:rsidP="00280ED3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>Material characteristics and capacities of finished products: </w:t>
      </w:r>
    </w:p>
    <w:p w14:paraId="0A32541A" w14:textId="77777777" w:rsidR="00AD6F20" w:rsidRPr="00AD6F20" w:rsidRDefault="00AD6F20" w:rsidP="00280ED3">
      <w:pPr>
        <w:numPr>
          <w:ilvl w:val="0"/>
          <w:numId w:val="13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Density: 0.97 grams per cubic cm). </w:t>
      </w:r>
    </w:p>
    <w:p w14:paraId="47D10F6F" w14:textId="77777777" w:rsidR="00AD6F20" w:rsidRPr="00AD6F20" w:rsidRDefault="00AD6F20" w:rsidP="00280ED3">
      <w:pPr>
        <w:numPr>
          <w:ilvl w:val="0"/>
          <w:numId w:val="14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Surface hardness: SD48. </w:t>
      </w:r>
    </w:p>
    <w:p w14:paraId="3A49F2AF" w14:textId="77777777" w:rsidR="00AD6F20" w:rsidRPr="00AD6F20" w:rsidRDefault="00AD6F20" w:rsidP="00280ED3">
      <w:pPr>
        <w:numPr>
          <w:ilvl w:val="0"/>
          <w:numId w:val="15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Tensile strength: 2900 psi (20 </w:t>
      </w:r>
      <w:proofErr w:type="spellStart"/>
      <w:r w:rsidRPr="00AD6F20">
        <w:rPr>
          <w:rFonts w:ascii="Arial" w:hAnsi="Arial" w:cs="Times New Roman"/>
          <w:sz w:val="20"/>
          <w:szCs w:val="20"/>
        </w:rPr>
        <w:t>Mpa</w:t>
      </w:r>
      <w:proofErr w:type="spellEnd"/>
      <w:r w:rsidRPr="00AD6F20">
        <w:rPr>
          <w:rFonts w:ascii="Arial" w:hAnsi="Arial" w:cs="Times New Roman"/>
          <w:sz w:val="20"/>
          <w:szCs w:val="20"/>
        </w:rPr>
        <w:t>). </w:t>
      </w:r>
    </w:p>
    <w:p w14:paraId="41F009DA" w14:textId="77777777" w:rsidR="00AD6F20" w:rsidRPr="00AD6F20" w:rsidRDefault="00AD6F20" w:rsidP="00280ED3">
      <w:pPr>
        <w:numPr>
          <w:ilvl w:val="0"/>
          <w:numId w:val="16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Flexural modulus: 1% Secant - 119,000 psi, 2% Secant 101,000 psi. </w:t>
      </w:r>
    </w:p>
    <w:p w14:paraId="30B6C7B6" w14:textId="77777777" w:rsidR="00AD6F20" w:rsidRPr="00AD6F20" w:rsidRDefault="00AD6F20" w:rsidP="00280ED3">
      <w:pPr>
        <w:numPr>
          <w:ilvl w:val="0"/>
          <w:numId w:val="17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Notched </w:t>
      </w:r>
      <w:proofErr w:type="spellStart"/>
      <w:r w:rsidRPr="00AD6F20">
        <w:rPr>
          <w:rFonts w:ascii="Arial" w:hAnsi="Arial" w:cs="Times New Roman"/>
          <w:sz w:val="20"/>
          <w:szCs w:val="20"/>
        </w:rPr>
        <w:t>izod</w:t>
      </w:r>
      <w:proofErr w:type="spellEnd"/>
      <w:r w:rsidRPr="00AD6F20">
        <w:rPr>
          <w:rFonts w:ascii="Arial" w:hAnsi="Arial" w:cs="Times New Roman"/>
          <w:sz w:val="20"/>
          <w:szCs w:val="20"/>
        </w:rPr>
        <w:t>: Minimum of 19.9 ft-</w:t>
      </w:r>
      <w:proofErr w:type="spellStart"/>
      <w:r w:rsidRPr="00AD6F20">
        <w:rPr>
          <w:rFonts w:ascii="Arial" w:hAnsi="Arial" w:cs="Times New Roman"/>
          <w:sz w:val="20"/>
          <w:szCs w:val="20"/>
        </w:rPr>
        <w:t>lbs</w:t>
      </w:r>
      <w:proofErr w:type="spellEnd"/>
      <w:r w:rsidRPr="00AD6F20">
        <w:rPr>
          <w:rFonts w:ascii="Arial" w:hAnsi="Arial" w:cs="Times New Roman"/>
          <w:sz w:val="20"/>
          <w:szCs w:val="20"/>
        </w:rPr>
        <w:t> per inch (1.06 kJ per m). </w:t>
      </w:r>
    </w:p>
    <w:p w14:paraId="6F1870F3" w14:textId="77777777" w:rsidR="00AD6F20" w:rsidRPr="00AD6F20" w:rsidRDefault="00AD6F20" w:rsidP="00280ED3">
      <w:pPr>
        <w:numPr>
          <w:ilvl w:val="0"/>
          <w:numId w:val="18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Linear expansion: 0.007 per degree F (0.0002 per degree C) </w:t>
      </w:r>
    </w:p>
    <w:p w14:paraId="17B20055" w14:textId="77777777" w:rsidR="00AD6F20" w:rsidRPr="00AD6F20" w:rsidRDefault="00AD6F20" w:rsidP="00280ED3">
      <w:pPr>
        <w:numPr>
          <w:ilvl w:val="0"/>
          <w:numId w:val="19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Elongation at break: 500 percent. </w:t>
      </w:r>
    </w:p>
    <w:p w14:paraId="22C37FA4" w14:textId="77777777" w:rsidR="00AD6F20" w:rsidRPr="00AD6F20" w:rsidRDefault="00AD6F20" w:rsidP="00280ED3">
      <w:pPr>
        <w:numPr>
          <w:ilvl w:val="0"/>
          <w:numId w:val="20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Strain at yield: 20 percent. </w:t>
      </w:r>
    </w:p>
    <w:p w14:paraId="41048A59" w14:textId="77777777" w:rsidR="00AD6F20" w:rsidRPr="00AD6F20" w:rsidRDefault="00AD6F20" w:rsidP="00280ED3">
      <w:pPr>
        <w:numPr>
          <w:ilvl w:val="0"/>
          <w:numId w:val="21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Water absorption: 0.01 percent. </w:t>
      </w:r>
    </w:p>
    <w:p w14:paraId="663C5504" w14:textId="77777777" w:rsidR="00AD6F20" w:rsidRPr="00AD6F20" w:rsidRDefault="00AD6F20" w:rsidP="00280ED3">
      <w:pPr>
        <w:numPr>
          <w:ilvl w:val="0"/>
          <w:numId w:val="22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Oxygen index: 17 percent. </w:t>
      </w:r>
    </w:p>
    <w:p w14:paraId="33966EBE" w14:textId="77777777" w:rsidR="00AD6F20" w:rsidRPr="00AD6F20" w:rsidRDefault="00AD6F20" w:rsidP="00280ED3">
      <w:pPr>
        <w:numPr>
          <w:ilvl w:val="0"/>
          <w:numId w:val="23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Flammability: UL94 HB. </w:t>
      </w:r>
    </w:p>
    <w:p w14:paraId="2D234544" w14:textId="77777777" w:rsidR="00AD6F20" w:rsidRPr="00AD6F20" w:rsidRDefault="00AD6F20" w:rsidP="00280ED3">
      <w:pPr>
        <w:numPr>
          <w:ilvl w:val="0"/>
          <w:numId w:val="24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Volume resistivity: 3,9370,000,000,000,000 ohms-in (100,000,000,000,000,000 ohms-cm) </w:t>
      </w:r>
    </w:p>
    <w:p w14:paraId="3D251E2A" w14:textId="77777777" w:rsidR="00AD6F20" w:rsidRPr="00AD6F20" w:rsidRDefault="00AD6F20" w:rsidP="00280ED3">
      <w:pPr>
        <w:numPr>
          <w:ilvl w:val="0"/>
          <w:numId w:val="25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Dielectric strength: 0.000635 volts per inch (0.025 volts per meter). </w:t>
      </w:r>
    </w:p>
    <w:p w14:paraId="540310A4" w14:textId="77777777" w:rsidR="00AD6F20" w:rsidRPr="00AD6F20" w:rsidRDefault="00AD6F20" w:rsidP="00280ED3">
      <w:pPr>
        <w:numPr>
          <w:ilvl w:val="0"/>
          <w:numId w:val="26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Dissipation factor: 1 kHz 909090 </w:t>
      </w:r>
    </w:p>
    <w:p w14:paraId="14A24630" w14:textId="77777777" w:rsidR="00AD6F20" w:rsidRPr="00AD6F20" w:rsidRDefault="00AD6F20" w:rsidP="00280ED3">
      <w:pPr>
        <w:numPr>
          <w:ilvl w:val="0"/>
          <w:numId w:val="27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Dielectric constant: 1 kHz 2.3 </w:t>
      </w:r>
    </w:p>
    <w:p w14:paraId="306B546A" w14:textId="77777777" w:rsidR="00AD6F20" w:rsidRPr="00AD6F20" w:rsidRDefault="00AD6F20" w:rsidP="00280ED3">
      <w:pPr>
        <w:numPr>
          <w:ilvl w:val="0"/>
          <w:numId w:val="28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HDT @ 65.3 psi (0.45 </w:t>
      </w:r>
      <w:proofErr w:type="spellStart"/>
      <w:r w:rsidRPr="00AD6F20">
        <w:rPr>
          <w:rFonts w:ascii="Arial" w:hAnsi="Arial" w:cs="Times New Roman"/>
          <w:sz w:val="20"/>
          <w:szCs w:val="20"/>
        </w:rPr>
        <w:t>Mpa</w:t>
      </w:r>
      <w:proofErr w:type="spellEnd"/>
      <w:r w:rsidRPr="00AD6F20">
        <w:rPr>
          <w:rFonts w:ascii="Arial" w:hAnsi="Arial" w:cs="Times New Roman"/>
          <w:sz w:val="20"/>
          <w:szCs w:val="20"/>
        </w:rPr>
        <w:t>): 113 degrees F (45 degrees C). </w:t>
      </w:r>
    </w:p>
    <w:p w14:paraId="20922A18" w14:textId="77777777" w:rsidR="00AD6F20" w:rsidRPr="00AD6F20" w:rsidRDefault="00AD6F20" w:rsidP="00280ED3">
      <w:pPr>
        <w:numPr>
          <w:ilvl w:val="0"/>
          <w:numId w:val="29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HDT @ 261 psi (1.80 </w:t>
      </w:r>
      <w:proofErr w:type="spellStart"/>
      <w:r w:rsidRPr="00AD6F20">
        <w:rPr>
          <w:rFonts w:ascii="Arial" w:hAnsi="Arial" w:cs="Times New Roman"/>
          <w:sz w:val="20"/>
          <w:szCs w:val="20"/>
        </w:rPr>
        <w:t>Mpa</w:t>
      </w:r>
      <w:proofErr w:type="spellEnd"/>
      <w:r w:rsidRPr="00AD6F20">
        <w:rPr>
          <w:rFonts w:ascii="Arial" w:hAnsi="Arial" w:cs="Times New Roman"/>
          <w:sz w:val="20"/>
          <w:szCs w:val="20"/>
        </w:rPr>
        <w:t>): 99 degrees F (37 degrees C). </w:t>
      </w:r>
    </w:p>
    <w:p w14:paraId="2265AE6A" w14:textId="77777777" w:rsidR="00AD6F20" w:rsidRPr="00AD6F20" w:rsidRDefault="00AD6F20" w:rsidP="00280ED3">
      <w:pPr>
        <w:numPr>
          <w:ilvl w:val="0"/>
          <w:numId w:val="30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Melting Temperature Range: 194 to 284 degrees F (90 to 140 degrees C). </w:t>
      </w:r>
    </w:p>
    <w:p w14:paraId="31E0EE3A" w14:textId="77777777" w:rsidR="00AD6F20" w:rsidRPr="00AD6F20" w:rsidRDefault="00AD6F20" w:rsidP="00280ED3">
      <w:pPr>
        <w:numPr>
          <w:ilvl w:val="0"/>
          <w:numId w:val="31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Mould Shrinkage: 3 percent. </w:t>
      </w:r>
    </w:p>
    <w:p w14:paraId="1D1FF91F" w14:textId="77777777" w:rsidR="00AD6F20" w:rsidRPr="0017658B" w:rsidRDefault="00AD6F20" w:rsidP="00773F64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Refer to TerraCast for performance specifications utilizing heavier or denser material. </w:t>
      </w:r>
    </w:p>
    <w:p w14:paraId="6EA4C9C4" w14:textId="2AEA4068" w:rsidR="00AD6F20" w:rsidRPr="00280ED3" w:rsidRDefault="00AD6F20" w:rsidP="00280ED3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>Wall sections will not deform when loaded with 80 lbs per ft3 (1281.5 kg per m3) soil corpus. </w:t>
      </w:r>
    </w:p>
    <w:p w14:paraId="42DD4430" w14:textId="05085538" w:rsidR="00AD6F20" w:rsidRPr="00280ED3" w:rsidRDefault="002B4DFD" w:rsidP="00280ED3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>Bases</w:t>
      </w:r>
      <w:r w:rsidR="00AD6F20" w:rsidRPr="00280ED3">
        <w:rPr>
          <w:rFonts w:ascii="Arial" w:hAnsi="Arial" w:cs="Times New Roman"/>
          <w:sz w:val="20"/>
          <w:szCs w:val="20"/>
        </w:rPr>
        <w:t xml:space="preserve"> shall be able to expand and contract with change in seasons and not be susceptible to cracking, chipping or breaking. </w:t>
      </w:r>
    </w:p>
    <w:p w14:paraId="3D8DB323" w14:textId="3D59956C" w:rsidR="00AD6F20" w:rsidRPr="00280ED3" w:rsidRDefault="00AD6F20" w:rsidP="00280ED3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lastRenderedPageBreak/>
        <w:t xml:space="preserve">Wall thickness, </w:t>
      </w:r>
      <w:proofErr w:type="gramStart"/>
      <w:r w:rsidRPr="00280ED3">
        <w:rPr>
          <w:rFonts w:ascii="Arial" w:hAnsi="Arial" w:cs="Times New Roman"/>
          <w:sz w:val="20"/>
          <w:szCs w:val="20"/>
        </w:rPr>
        <w:t>1/4 inch</w:t>
      </w:r>
      <w:proofErr w:type="gramEnd"/>
      <w:r w:rsidRPr="00280ED3">
        <w:rPr>
          <w:rFonts w:ascii="Arial" w:hAnsi="Arial" w:cs="Times New Roman"/>
          <w:sz w:val="20"/>
          <w:szCs w:val="20"/>
        </w:rPr>
        <w:t xml:space="preserve"> (6 mm) minimum throughout entire </w:t>
      </w:r>
      <w:r w:rsidR="002B4DFD" w:rsidRPr="00280ED3">
        <w:rPr>
          <w:rFonts w:ascii="Arial" w:hAnsi="Arial" w:cs="Times New Roman"/>
          <w:sz w:val="20"/>
          <w:szCs w:val="20"/>
        </w:rPr>
        <w:t>base</w:t>
      </w:r>
      <w:r w:rsidRPr="00280ED3">
        <w:rPr>
          <w:rFonts w:ascii="Arial" w:hAnsi="Arial" w:cs="Times New Roman"/>
          <w:sz w:val="20"/>
          <w:szCs w:val="20"/>
        </w:rPr>
        <w:t>. </w:t>
      </w:r>
    </w:p>
    <w:p w14:paraId="001E2D6B" w14:textId="1A67CEB0" w:rsidR="00AD6F20" w:rsidRPr="00AD6F20" w:rsidRDefault="00773F64" w:rsidP="00773F64">
      <w:p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PART 3 </w:t>
      </w:r>
      <w:r w:rsidR="00AD6F20" w:rsidRPr="00AD6F20">
        <w:rPr>
          <w:rFonts w:ascii="Arial" w:hAnsi="Arial" w:cs="Times New Roman"/>
          <w:sz w:val="20"/>
          <w:szCs w:val="20"/>
        </w:rPr>
        <w:t>EXECUTION </w:t>
      </w:r>
    </w:p>
    <w:p w14:paraId="20C12456" w14:textId="1F9AA1B8" w:rsidR="00AD6F20" w:rsidRPr="00773F64" w:rsidRDefault="00AD6F20" w:rsidP="00280ED3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EXAMINATION </w:t>
      </w:r>
    </w:p>
    <w:p w14:paraId="2C9BAF24" w14:textId="081D3FF9" w:rsidR="00AD6F20" w:rsidRPr="00773F64" w:rsidRDefault="00AD6F20" w:rsidP="00280ED3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Do not begin installation until substrates have been properly prepared. </w:t>
      </w:r>
    </w:p>
    <w:p w14:paraId="6B9ACD45" w14:textId="6DB4CFF9" w:rsidR="00AD6F20" w:rsidRPr="00773F64" w:rsidRDefault="00AD6F20" w:rsidP="00280ED3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If substrate preparation is the responsibility of another installer, notify Architect of unsatisfactory preparation before proceeding. </w:t>
      </w:r>
    </w:p>
    <w:p w14:paraId="2CC1BE10" w14:textId="5794B3C3" w:rsidR="00AD6F20" w:rsidRPr="00773F64" w:rsidRDefault="00AD6F20" w:rsidP="00280ED3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PREPARATION </w:t>
      </w:r>
    </w:p>
    <w:p w14:paraId="1FA5382B" w14:textId="4EA288B1" w:rsidR="00AD6F20" w:rsidRPr="00773F64" w:rsidRDefault="00AD6F20" w:rsidP="00280ED3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Clean surfaces thoroughly prior to installation. </w:t>
      </w:r>
    </w:p>
    <w:p w14:paraId="2068809F" w14:textId="0246EAC6" w:rsidR="00AD6F20" w:rsidRPr="00773F64" w:rsidRDefault="00AD6F20" w:rsidP="00280ED3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Prepare surfaces using the methods recommended by the manufacturer for achieving the best result for the substrate under the project conditions. </w:t>
      </w:r>
    </w:p>
    <w:p w14:paraId="641B13AC" w14:textId="6D7DE716" w:rsidR="00AD6F20" w:rsidRPr="00773F64" w:rsidRDefault="00AD6F20" w:rsidP="00280ED3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INSTALLATION </w:t>
      </w:r>
    </w:p>
    <w:p w14:paraId="7DCEAB5C" w14:textId="68952418" w:rsidR="00AD6F20" w:rsidRPr="00773F64" w:rsidRDefault="00AD6F20" w:rsidP="00280ED3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Install in accordance with manufacturer's instructions and in proper relationship with adjacent construction. </w:t>
      </w:r>
    </w:p>
    <w:p w14:paraId="7C90EE9D" w14:textId="177AE7A1" w:rsidR="00AD6F20" w:rsidRPr="00773F64" w:rsidRDefault="00AD6F20" w:rsidP="00280ED3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PROTECTION </w:t>
      </w:r>
    </w:p>
    <w:p w14:paraId="5F1F0986" w14:textId="095BA4C0" w:rsidR="00AD6F20" w:rsidRPr="00773F64" w:rsidRDefault="00AD6F20" w:rsidP="00280ED3">
      <w:pPr>
        <w:pStyle w:val="ListParagraph"/>
        <w:numPr>
          <w:ilvl w:val="1"/>
          <w:numId w:val="31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Protect installed products until completion of project. </w:t>
      </w:r>
    </w:p>
    <w:p w14:paraId="44BD49B3" w14:textId="422B123E" w:rsidR="00AD6F20" w:rsidRPr="00773F64" w:rsidRDefault="00AD6F20" w:rsidP="00280ED3">
      <w:pPr>
        <w:pStyle w:val="ListParagraph"/>
        <w:numPr>
          <w:ilvl w:val="1"/>
          <w:numId w:val="31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Touch-up, repair or replace damaged products before Substantial Completion. </w:t>
      </w:r>
    </w:p>
    <w:p w14:paraId="2CC120B6" w14:textId="77777777" w:rsidR="00AD6F20" w:rsidRPr="00AD6F20" w:rsidRDefault="00AD6F20" w:rsidP="00773F64">
      <w:pPr>
        <w:spacing w:line="360" w:lineRule="auto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14:paraId="0810A0F1" w14:textId="77777777" w:rsidR="00AD6F20" w:rsidRPr="00AD6F20" w:rsidRDefault="00AD6F20" w:rsidP="00773F64">
      <w:pPr>
        <w:spacing w:line="360" w:lineRule="auto"/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END OF SECTION </w:t>
      </w:r>
    </w:p>
    <w:p w14:paraId="00FAE139" w14:textId="77777777" w:rsidR="00272003" w:rsidRDefault="00272003" w:rsidP="00773F64">
      <w:pPr>
        <w:spacing w:line="360" w:lineRule="auto"/>
      </w:pPr>
    </w:p>
    <w:sectPr w:rsidR="00272003" w:rsidSect="0027200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73C"/>
    <w:multiLevelType w:val="hybridMultilevel"/>
    <w:tmpl w:val="5DDE697A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4735151"/>
    <w:multiLevelType w:val="multilevel"/>
    <w:tmpl w:val="B33A6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065F"/>
    <w:multiLevelType w:val="multilevel"/>
    <w:tmpl w:val="3BC6A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2217A6"/>
    <w:multiLevelType w:val="multilevel"/>
    <w:tmpl w:val="7A50F24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0CB4"/>
    <w:multiLevelType w:val="multilevel"/>
    <w:tmpl w:val="83E2D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96791D"/>
    <w:multiLevelType w:val="multilevel"/>
    <w:tmpl w:val="49128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541B8E"/>
    <w:multiLevelType w:val="multilevel"/>
    <w:tmpl w:val="7B4E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050BF"/>
    <w:multiLevelType w:val="multilevel"/>
    <w:tmpl w:val="3796F7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55E3B"/>
    <w:multiLevelType w:val="multilevel"/>
    <w:tmpl w:val="719CF0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11AAE"/>
    <w:multiLevelType w:val="multilevel"/>
    <w:tmpl w:val="57A490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584F"/>
    <w:multiLevelType w:val="multilevel"/>
    <w:tmpl w:val="3410B2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3221E"/>
    <w:multiLevelType w:val="multilevel"/>
    <w:tmpl w:val="3C725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D27D2"/>
    <w:multiLevelType w:val="multilevel"/>
    <w:tmpl w:val="D58E3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4061"/>
    <w:multiLevelType w:val="multilevel"/>
    <w:tmpl w:val="E2B8643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C4DD8"/>
    <w:multiLevelType w:val="multilevel"/>
    <w:tmpl w:val="1960D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97FBE"/>
    <w:multiLevelType w:val="multilevel"/>
    <w:tmpl w:val="1A2C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ascii="Arial" w:eastAsiaTheme="minorHAnsi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upperLetter"/>
      <w:lvlText w:val="%5."/>
      <w:lvlJc w:val="left"/>
      <w:pPr>
        <w:ind w:left="135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04BFA"/>
    <w:multiLevelType w:val="multilevel"/>
    <w:tmpl w:val="EEC6C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B3FBB"/>
    <w:multiLevelType w:val="multilevel"/>
    <w:tmpl w:val="4F0E1A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B0D60"/>
    <w:multiLevelType w:val="multilevel"/>
    <w:tmpl w:val="7D2C6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6305F"/>
    <w:multiLevelType w:val="multilevel"/>
    <w:tmpl w:val="B96C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C7D84"/>
    <w:multiLevelType w:val="multilevel"/>
    <w:tmpl w:val="1A4AD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432AC6"/>
    <w:multiLevelType w:val="multilevel"/>
    <w:tmpl w:val="2D626B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E679E"/>
    <w:multiLevelType w:val="multilevel"/>
    <w:tmpl w:val="DF7E9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A0414"/>
    <w:multiLevelType w:val="multilevel"/>
    <w:tmpl w:val="6590C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717B1B"/>
    <w:multiLevelType w:val="multilevel"/>
    <w:tmpl w:val="00DC6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F65EF"/>
    <w:multiLevelType w:val="multilevel"/>
    <w:tmpl w:val="9EA81E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C72"/>
    <w:multiLevelType w:val="multilevel"/>
    <w:tmpl w:val="7DAA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D2A84"/>
    <w:multiLevelType w:val="multilevel"/>
    <w:tmpl w:val="834E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6E5893"/>
    <w:multiLevelType w:val="multilevel"/>
    <w:tmpl w:val="91BEB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91802"/>
    <w:multiLevelType w:val="multilevel"/>
    <w:tmpl w:val="F47CF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64CDE"/>
    <w:multiLevelType w:val="hybridMultilevel"/>
    <w:tmpl w:val="5664A45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FF68E2"/>
    <w:multiLevelType w:val="multilevel"/>
    <w:tmpl w:val="000ADB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2743D"/>
    <w:multiLevelType w:val="multilevel"/>
    <w:tmpl w:val="C6BEDD00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70386392"/>
    <w:multiLevelType w:val="multilevel"/>
    <w:tmpl w:val="3C12D6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493B6B"/>
    <w:multiLevelType w:val="multilevel"/>
    <w:tmpl w:val="70CE29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91AEE"/>
    <w:multiLevelType w:val="multilevel"/>
    <w:tmpl w:val="95AC7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</w:num>
  <w:num w:numId="3">
    <w:abstractNumId w:val="3"/>
  </w:num>
  <w:num w:numId="4">
    <w:abstractNumId w:val="26"/>
  </w:num>
  <w:num w:numId="5">
    <w:abstractNumId w:val="14"/>
  </w:num>
  <w:num w:numId="6">
    <w:abstractNumId w:val="29"/>
  </w:num>
  <w:num w:numId="7">
    <w:abstractNumId w:val="15"/>
  </w:num>
  <w:num w:numId="8">
    <w:abstractNumId w:val="19"/>
  </w:num>
  <w:num w:numId="9">
    <w:abstractNumId w:val="27"/>
  </w:num>
  <w:num w:numId="10">
    <w:abstractNumId w:val="24"/>
  </w:num>
  <w:num w:numId="11">
    <w:abstractNumId w:val="11"/>
  </w:num>
  <w:num w:numId="12">
    <w:abstractNumId w:val="10"/>
  </w:num>
  <w:num w:numId="13">
    <w:abstractNumId w:val="6"/>
  </w:num>
  <w:num w:numId="14">
    <w:abstractNumId w:val="28"/>
  </w:num>
  <w:num w:numId="15">
    <w:abstractNumId w:val="1"/>
  </w:num>
  <w:num w:numId="16">
    <w:abstractNumId w:val="16"/>
  </w:num>
  <w:num w:numId="17">
    <w:abstractNumId w:val="23"/>
  </w:num>
  <w:num w:numId="18">
    <w:abstractNumId w:val="12"/>
  </w:num>
  <w:num w:numId="19">
    <w:abstractNumId w:val="18"/>
  </w:num>
  <w:num w:numId="20">
    <w:abstractNumId w:val="20"/>
  </w:num>
  <w:num w:numId="21">
    <w:abstractNumId w:val="22"/>
  </w:num>
  <w:num w:numId="22">
    <w:abstractNumId w:val="35"/>
  </w:num>
  <w:num w:numId="23">
    <w:abstractNumId w:val="25"/>
  </w:num>
  <w:num w:numId="24">
    <w:abstractNumId w:val="31"/>
  </w:num>
  <w:num w:numId="25">
    <w:abstractNumId w:val="21"/>
  </w:num>
  <w:num w:numId="26">
    <w:abstractNumId w:val="9"/>
  </w:num>
  <w:num w:numId="27">
    <w:abstractNumId w:val="17"/>
  </w:num>
  <w:num w:numId="28">
    <w:abstractNumId w:val="33"/>
  </w:num>
  <w:num w:numId="29">
    <w:abstractNumId w:val="8"/>
  </w:num>
  <w:num w:numId="30">
    <w:abstractNumId w:val="34"/>
  </w:num>
  <w:num w:numId="31">
    <w:abstractNumId w:val="7"/>
  </w:num>
  <w:num w:numId="32">
    <w:abstractNumId w:val="5"/>
  </w:num>
  <w:num w:numId="33">
    <w:abstractNumId w:val="2"/>
  </w:num>
  <w:num w:numId="34">
    <w:abstractNumId w:val="30"/>
  </w:num>
  <w:num w:numId="35">
    <w:abstractNumId w:val="0"/>
  </w:num>
  <w:num w:numId="3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20"/>
    <w:rsid w:val="00057196"/>
    <w:rsid w:val="00081C69"/>
    <w:rsid w:val="000D7FB8"/>
    <w:rsid w:val="0017658B"/>
    <w:rsid w:val="001E5A4B"/>
    <w:rsid w:val="00272003"/>
    <w:rsid w:val="00280ED3"/>
    <w:rsid w:val="002B4DFD"/>
    <w:rsid w:val="003057AC"/>
    <w:rsid w:val="00445237"/>
    <w:rsid w:val="006307CA"/>
    <w:rsid w:val="006C05F1"/>
    <w:rsid w:val="00773F64"/>
    <w:rsid w:val="00875F83"/>
    <w:rsid w:val="00971F70"/>
    <w:rsid w:val="00A32151"/>
    <w:rsid w:val="00AC0B8E"/>
    <w:rsid w:val="00AD6F20"/>
    <w:rsid w:val="00D54376"/>
    <w:rsid w:val="00F637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9FD1"/>
  <w15:docId w15:val="{EA437935-21B2-D041-871B-5F586D9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cxw47340702">
    <w:name w:val="paragraph scxw47340702"/>
    <w:basedOn w:val="Normal"/>
    <w:rsid w:val="00AD6F2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eopscxw47340702">
    <w:name w:val="eop scxw47340702"/>
    <w:basedOn w:val="DefaultParagraphFont"/>
    <w:rsid w:val="00AD6F20"/>
  </w:style>
  <w:style w:type="character" w:customStyle="1" w:styleId="textrunemptytextrunscxw47340702">
    <w:name w:val="textrun emptytextrun scxw47340702"/>
    <w:basedOn w:val="DefaultParagraphFont"/>
    <w:rsid w:val="00AD6F20"/>
  </w:style>
  <w:style w:type="character" w:customStyle="1" w:styleId="fieldrangescxw47340702">
    <w:name w:val="fieldrange scxw47340702"/>
    <w:basedOn w:val="DefaultParagraphFont"/>
    <w:rsid w:val="00AD6F20"/>
  </w:style>
  <w:style w:type="character" w:customStyle="1" w:styleId="wacimagecontainerblobobjectdragdropscxw47340702">
    <w:name w:val="wacimagecontainer blobobject dragdrop scxw47340702"/>
    <w:basedOn w:val="DefaultParagraphFont"/>
    <w:rsid w:val="00AD6F20"/>
  </w:style>
  <w:style w:type="character" w:customStyle="1" w:styleId="wacalttextdescribedbyscxw47340702">
    <w:name w:val="wacalttextdescribedby scxw47340702"/>
    <w:basedOn w:val="DefaultParagraphFont"/>
    <w:rsid w:val="00AD6F20"/>
  </w:style>
  <w:style w:type="character" w:customStyle="1" w:styleId="textrunscxw47340702">
    <w:name w:val="textrun scxw47340702"/>
    <w:basedOn w:val="DefaultParagraphFont"/>
    <w:rsid w:val="00AD6F20"/>
  </w:style>
  <w:style w:type="character" w:customStyle="1" w:styleId="normaltextrunscxw47340702">
    <w:name w:val="normaltextrun scxw47340702"/>
    <w:basedOn w:val="DefaultParagraphFont"/>
    <w:rsid w:val="00AD6F20"/>
  </w:style>
  <w:style w:type="character" w:customStyle="1" w:styleId="apple-converted-space">
    <w:name w:val="apple-converted-space"/>
    <w:basedOn w:val="DefaultParagraphFont"/>
    <w:rsid w:val="00AD6F20"/>
  </w:style>
  <w:style w:type="character" w:styleId="Hyperlink">
    <w:name w:val="Hyperlink"/>
    <w:basedOn w:val="DefaultParagraphFont"/>
    <w:uiPriority w:val="99"/>
    <w:rsid w:val="00AD6F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6F20"/>
    <w:rPr>
      <w:color w:val="0000FF"/>
      <w:u w:val="single"/>
    </w:rPr>
  </w:style>
  <w:style w:type="character" w:customStyle="1" w:styleId="textrununderlinedscxw47340702">
    <w:name w:val="textrun underlined scxw47340702"/>
    <w:basedOn w:val="DefaultParagraphFont"/>
    <w:rsid w:val="00AD6F20"/>
  </w:style>
  <w:style w:type="character" w:customStyle="1" w:styleId="spellingerrorscxw47340702">
    <w:name w:val="spellingerror scxw47340702"/>
    <w:basedOn w:val="DefaultParagraphFont"/>
    <w:rsid w:val="00AD6F20"/>
  </w:style>
  <w:style w:type="character" w:customStyle="1" w:styleId="linebreakblobblobobjectdragdropscxw47340702">
    <w:name w:val="linebreakblob blobobject dragdrop scxw47340702"/>
    <w:basedOn w:val="DefaultParagraphFont"/>
    <w:rsid w:val="00AD6F20"/>
  </w:style>
  <w:style w:type="character" w:customStyle="1" w:styleId="scxw47340702">
    <w:name w:val="scxw47340702"/>
    <w:basedOn w:val="DefaultParagraphFont"/>
    <w:rsid w:val="00AD6F20"/>
  </w:style>
  <w:style w:type="character" w:customStyle="1" w:styleId="contextualspellingandgrammarerrorscxw47340702">
    <w:name w:val="contextualspellingandgrammarerror scxw47340702"/>
    <w:basedOn w:val="DefaultParagraphFont"/>
    <w:rsid w:val="00AD6F20"/>
  </w:style>
  <w:style w:type="paragraph" w:styleId="ListParagraph">
    <w:name w:val="List Paragraph"/>
    <w:basedOn w:val="Normal"/>
    <w:uiPriority w:val="34"/>
    <w:qFormat/>
    <w:rsid w:val="00971F70"/>
    <w:pPr>
      <w:ind w:left="720"/>
      <w:contextualSpacing/>
    </w:pPr>
  </w:style>
  <w:style w:type="paragraph" w:styleId="NormalWeb">
    <w:name w:val="Normal (Web)"/>
    <w:basedOn w:val="Normal"/>
    <w:uiPriority w:val="99"/>
    <w:rsid w:val="00A3215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castproduc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in.arcat.com/users.pl?action=UserEmail&amp;company=Terracast%26reg;+Products+LLC&amp;coid=48063&amp;rep=&amp;fax=&amp;message=RE:%20Spec%20Question%20(02870ter):%20%20&amp;mf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at.com/sd/display_hidden_notes.shtml" TargetMode="External"/><Relationship Id="rId11" Type="http://schemas.openxmlformats.org/officeDocument/2006/relationships/hyperlink" Target="http://www.terracastproducts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dmin.arcat.com/users.pl?action=UserEmail&amp;company=Terracast%26reg;+Products+LLC&amp;coid=48063&amp;rep=&amp;fax=&amp;message=RE:%20Spec%20Question%20(02870ter):%20%20&amp;mf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at.com/arcatcos/cos48/arc48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1403</Words>
  <Characters>7764</Characters>
  <Application>Microsoft Office Word</Application>
  <DocSecurity>0</DocSecurity>
  <Lines>180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Hive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Blondin</dc:creator>
  <cp:keywords/>
  <cp:lastModifiedBy>Keiko Takenaka</cp:lastModifiedBy>
  <cp:revision>11</cp:revision>
  <cp:lastPrinted>2019-08-27T18:36:00Z</cp:lastPrinted>
  <dcterms:created xsi:type="dcterms:W3CDTF">2019-08-27T16:10:00Z</dcterms:created>
  <dcterms:modified xsi:type="dcterms:W3CDTF">2019-08-27T18:50:00Z</dcterms:modified>
</cp:coreProperties>
</file>